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50D5" w:rsidRDefault="006850D5" w:rsidP="006850D5">
      <w:pPr>
        <w:spacing w:before="120" w:after="120" w:line="276" w:lineRule="auto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Załącznik nr1 do SWZ</w:t>
      </w:r>
    </w:p>
    <w:p w:rsidR="006850D5" w:rsidRDefault="006850D5" w:rsidP="006850D5">
      <w:pPr>
        <w:spacing w:before="120" w:after="120" w:line="276" w:lineRule="auto"/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6850D5" w:rsidRDefault="006850D5" w:rsidP="006850D5">
      <w:pPr>
        <w:spacing w:before="120" w:after="12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Opis Przedmiotu Zamówienia </w:t>
      </w:r>
    </w:p>
    <w:p w:rsidR="006850D5" w:rsidRDefault="007E66CF" w:rsidP="006850D5">
      <w:pPr>
        <w:spacing w:before="120"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Dostawa wraz z </w:t>
      </w:r>
      <w:r w:rsidR="00753E0C">
        <w:rPr>
          <w:rFonts w:ascii="Times New Roman" w:hAnsi="Times New Roman"/>
          <w:b/>
          <w:i/>
          <w:sz w:val="24"/>
          <w:szCs w:val="24"/>
        </w:rPr>
        <w:t>montażem drzwi</w:t>
      </w:r>
      <w:r w:rsidR="00712EE5">
        <w:rPr>
          <w:rFonts w:ascii="Times New Roman" w:hAnsi="Times New Roman"/>
          <w:b/>
          <w:i/>
          <w:sz w:val="24"/>
          <w:szCs w:val="24"/>
        </w:rPr>
        <w:t xml:space="preserve">- 4szt., </w:t>
      </w:r>
      <w:bookmarkStart w:id="0" w:name="_GoBack"/>
      <w:bookmarkEnd w:id="0"/>
      <w:r w:rsidR="00753E0C">
        <w:rPr>
          <w:rFonts w:ascii="Times New Roman" w:hAnsi="Times New Roman"/>
          <w:b/>
          <w:i/>
          <w:sz w:val="24"/>
          <w:szCs w:val="24"/>
        </w:rPr>
        <w:t>okien ppoż.</w:t>
      </w:r>
      <w:r w:rsidR="00712EE5">
        <w:rPr>
          <w:rFonts w:ascii="Times New Roman" w:hAnsi="Times New Roman"/>
          <w:b/>
          <w:i/>
          <w:sz w:val="24"/>
          <w:szCs w:val="24"/>
        </w:rPr>
        <w:t>- 4szt.</w:t>
      </w:r>
      <w:r w:rsidR="00753E0C">
        <w:rPr>
          <w:rFonts w:ascii="Times New Roman" w:hAnsi="Times New Roman"/>
          <w:b/>
          <w:i/>
          <w:sz w:val="24"/>
          <w:szCs w:val="24"/>
        </w:rPr>
        <w:t xml:space="preserve"> w budynku szkolnym</w:t>
      </w:r>
      <w:r w:rsidR="006850D5">
        <w:rPr>
          <w:rFonts w:ascii="Times New Roman" w:hAnsi="Times New Roman"/>
          <w:b/>
          <w:i/>
          <w:sz w:val="24"/>
          <w:szCs w:val="24"/>
        </w:rPr>
        <w:t xml:space="preserve"> ZS Tułowice</w:t>
      </w:r>
    </w:p>
    <w:p w:rsidR="006850D5" w:rsidRDefault="006850D5" w:rsidP="006850D5">
      <w:pPr>
        <w:spacing w:before="120"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6850D5" w:rsidRDefault="006850D5" w:rsidP="006850D5">
      <w:pPr>
        <w:pStyle w:val="Akapitzlist"/>
        <w:numPr>
          <w:ilvl w:val="0"/>
          <w:numId w:val="1"/>
        </w:numPr>
        <w:spacing w:before="120" w:after="120" w:line="276" w:lineRule="auto"/>
        <w:ind w:left="284" w:hanging="284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Zakres zamówienia.</w:t>
      </w:r>
    </w:p>
    <w:p w:rsidR="006850D5" w:rsidRDefault="006850D5" w:rsidP="006850D5">
      <w:pPr>
        <w:pStyle w:val="Akapitzlist"/>
        <w:numPr>
          <w:ilvl w:val="0"/>
          <w:numId w:val="2"/>
        </w:numPr>
        <w:spacing w:before="120" w:after="120" w:line="276" w:lineRule="auto"/>
        <w:ind w:left="284" w:hanging="284"/>
        <w:jc w:val="both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b/>
          <w:color w:val="000000" w:themeColor="text1"/>
          <w:sz w:val="20"/>
          <w:szCs w:val="20"/>
        </w:rPr>
        <w:t>Warunki przedmiotu zamówienia oraz zakres zamówienia to:</w:t>
      </w:r>
    </w:p>
    <w:p w:rsidR="006850D5" w:rsidRDefault="006850D5" w:rsidP="006850D5">
      <w:pPr>
        <w:spacing w:before="120" w:after="120" w:line="276" w:lineRule="auto"/>
        <w:ind w:left="284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- demontaż i utylizacja starych </w:t>
      </w:r>
      <w:r w:rsidR="00753E0C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drzwi, 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>okien oraz ram kpl. na koszt Wykonawcy</w:t>
      </w:r>
    </w:p>
    <w:p w:rsidR="006850D5" w:rsidRDefault="006850D5" w:rsidP="006850D5">
      <w:pPr>
        <w:spacing w:before="120" w:after="120" w:line="276" w:lineRule="auto"/>
        <w:ind w:left="284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- dostawa, montaż nowych </w:t>
      </w:r>
      <w:r w:rsidR="00753E0C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drzwi i 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>okien „na gotowo” (UWAGA! na wzór istniejących)</w:t>
      </w:r>
    </w:p>
    <w:p w:rsidR="006850D5" w:rsidRDefault="006850D5" w:rsidP="006850D5">
      <w:pPr>
        <w:spacing w:before="120" w:after="120" w:line="276" w:lineRule="auto"/>
        <w:ind w:left="284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- UWAGA! Montaż</w:t>
      </w:r>
      <w:r w:rsidR="00753E0C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nastąpi podczas pracy szkoły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t</w:t>
      </w:r>
      <w:r w:rsidR="00753E0C">
        <w:rPr>
          <w:rFonts w:ascii="Times New Roman" w:hAnsi="Times New Roman" w:cs="Times New Roman"/>
          <w:color w:val="000000" w:themeColor="text1"/>
          <w:sz w:val="20"/>
          <w:szCs w:val="20"/>
        </w:rPr>
        <w:t>j. podczas zajęć edukacyjnych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>!</w:t>
      </w:r>
    </w:p>
    <w:p w:rsidR="006850D5" w:rsidRDefault="006850D5" w:rsidP="006850D5">
      <w:pPr>
        <w:pStyle w:val="Akapitzlist"/>
        <w:numPr>
          <w:ilvl w:val="0"/>
          <w:numId w:val="2"/>
        </w:numPr>
        <w:spacing w:before="120" w:after="120" w:line="276" w:lineRule="auto"/>
        <w:ind w:left="284" w:hanging="284"/>
        <w:jc w:val="both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Stan istniejący.</w:t>
      </w:r>
    </w:p>
    <w:p w:rsidR="006850D5" w:rsidRDefault="00753E0C" w:rsidP="006850D5">
      <w:pPr>
        <w:tabs>
          <w:tab w:val="left" w:pos="3226"/>
        </w:tabs>
        <w:spacing w:before="120" w:after="120" w:line="276" w:lineRule="auto"/>
        <w:ind w:left="284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Obecnie w budynku szkoły</w:t>
      </w:r>
      <w:r w:rsidR="006850D5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Zespołu Szkół w Tułowicach zamontowane 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są drewniane drzwi i </w:t>
      </w:r>
      <w:r w:rsidR="006850D5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okna 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aby dostosować obiekt do wymogów ppoż. </w:t>
      </w:r>
      <w:r w:rsidR="006850D5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podlegają 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one wymianie na spełniające normy odporności ogniowej</w:t>
      </w:r>
      <w:r w:rsidR="007B37B9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na stolarkę aluminiową EI60 oraz EI30.</w:t>
      </w:r>
    </w:p>
    <w:p w:rsidR="006850D5" w:rsidRDefault="006850D5" w:rsidP="006850D5">
      <w:pPr>
        <w:tabs>
          <w:tab w:val="left" w:pos="3226"/>
        </w:tabs>
        <w:spacing w:before="120" w:after="120" w:line="276" w:lineRule="auto"/>
        <w:ind w:left="284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Na zdjęciach umieszczonych w niniejszym dokumencie zobraz</w:t>
      </w:r>
      <w:r w:rsidR="00753E0C">
        <w:rPr>
          <w:rFonts w:ascii="Times New Roman" w:eastAsia="Times New Roman" w:hAnsi="Times New Roman" w:cs="Times New Roman"/>
          <w:sz w:val="20"/>
          <w:szCs w:val="20"/>
          <w:lang w:eastAsia="pl-PL"/>
        </w:rPr>
        <w:t>owane jest umiejscowienie starych drzwi i okien stanowiące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wzór w niniejszym postępowaniu.</w:t>
      </w:r>
    </w:p>
    <w:p w:rsidR="006850D5" w:rsidRDefault="006850D5" w:rsidP="006850D5">
      <w:pPr>
        <w:pStyle w:val="Akapitzlist"/>
        <w:numPr>
          <w:ilvl w:val="0"/>
          <w:numId w:val="2"/>
        </w:numPr>
        <w:tabs>
          <w:tab w:val="left" w:pos="3226"/>
        </w:tabs>
        <w:spacing w:before="120" w:after="120" w:line="276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Stan planowany.</w:t>
      </w:r>
    </w:p>
    <w:p w:rsidR="006850D5" w:rsidRDefault="006850D5" w:rsidP="00753E0C">
      <w:pPr>
        <w:pStyle w:val="Akapitzlist"/>
        <w:tabs>
          <w:tab w:val="left" w:pos="3226"/>
        </w:tabs>
        <w:spacing w:before="120" w:after="120" w:line="276" w:lineRule="auto"/>
        <w:ind w:left="284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Montaż </w:t>
      </w:r>
      <w:r w:rsidR="00753E0C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drzwi i 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okien </w:t>
      </w:r>
      <w:r w:rsidR="001E575C">
        <w:rPr>
          <w:rFonts w:ascii="Times New Roman" w:eastAsia="Times New Roman" w:hAnsi="Times New Roman" w:cs="Times New Roman"/>
          <w:sz w:val="20"/>
          <w:szCs w:val="20"/>
          <w:lang w:eastAsia="pl-PL"/>
        </w:rPr>
        <w:t>ppoż. za pomocą certyfikowanych kołków i kotew rozporowych. Przestrzenie między ościeżnicą a ścianą musi być wypełniona zaprawą cementową i uszczelniona. Drzwi muszą być wyposażone w samozamykacze z możliwością blokady (przy drzwiach otwartych), klamki antypaniczne oraz odpowiednio oznakowane „Drzwi przeciwpożarowe. Zamykać!”</w:t>
      </w:r>
    </w:p>
    <w:p w:rsidR="007B37B9" w:rsidRDefault="007B37B9" w:rsidP="00753E0C">
      <w:pPr>
        <w:pStyle w:val="Akapitzlist"/>
        <w:tabs>
          <w:tab w:val="left" w:pos="3226"/>
        </w:tabs>
        <w:spacing w:before="120" w:after="120" w:line="276" w:lineRule="auto"/>
        <w:ind w:left="284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Drzwi do pomieszczeń technicznych EI30 - pełne - ze zwykłą klamką.</w:t>
      </w:r>
    </w:p>
    <w:p w:rsidR="006850D5" w:rsidRDefault="006850D5" w:rsidP="006850D5">
      <w:pPr>
        <w:spacing w:before="120" w:after="120" w:line="276" w:lineRule="auto"/>
        <w:ind w:left="284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6850D5" w:rsidRPr="007E66CF" w:rsidRDefault="006850D5" w:rsidP="007E66CF">
      <w:pPr>
        <w:spacing w:before="120" w:after="120" w:line="276" w:lineRule="auto"/>
        <w:ind w:left="284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Przeprowadzenie wizji lokalnej oraz wykonanie pomiarów wskazanych otworów okiennych</w:t>
      </w:r>
      <w:r w:rsidR="007E66CF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 oraz drzwiowych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 jest obligatoryjne przed złożeniem oferty.</w:t>
      </w:r>
    </w:p>
    <w:p w:rsidR="006850D5" w:rsidRDefault="006850D5" w:rsidP="006850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6850D5" w:rsidRDefault="006850D5" w:rsidP="006850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DODATKOWE WYMAGANIA:</w:t>
      </w:r>
    </w:p>
    <w:p w:rsidR="006850D5" w:rsidRDefault="006850D5" w:rsidP="006850D5">
      <w:pPr>
        <w:pStyle w:val="Akapitzlist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Każdy oferent zobowiązany jest do przeprowadzenia wizji lokalnej.</w:t>
      </w:r>
    </w:p>
    <w:p w:rsidR="006850D5" w:rsidRDefault="006850D5" w:rsidP="006850D5">
      <w:pPr>
        <w:pStyle w:val="Akapitzlist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Oferent powinien posiadać doświadczenie przy</w:t>
      </w:r>
      <w:r w:rsidR="00753E0C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pracach ze stolarką ppoż.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.</w:t>
      </w:r>
    </w:p>
    <w:p w:rsidR="006850D5" w:rsidRDefault="006850D5" w:rsidP="006850D5">
      <w:pPr>
        <w:pStyle w:val="Akapitzlist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Podczas gwarancji Wykonawca zapewnia bezpłatną regulację okuć okiennych, zawiasów oraz klamek</w:t>
      </w:r>
    </w:p>
    <w:p w:rsidR="006850D5" w:rsidRDefault="006850D5" w:rsidP="006850D5">
      <w:pPr>
        <w:pStyle w:val="Akapitzlist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Do obowiązku Wykonawcy będzie należało dostarczenie następujących dokumentów:</w:t>
      </w:r>
    </w:p>
    <w:p w:rsidR="006850D5" w:rsidRDefault="006850D5" w:rsidP="006850D5">
      <w:pPr>
        <w:widowControl w:val="0"/>
        <w:shd w:val="clear" w:color="auto" w:fill="FFFFFF"/>
        <w:tabs>
          <w:tab w:val="left" w:pos="851"/>
        </w:tabs>
        <w:suppressAutoHyphens/>
        <w:autoSpaceDE w:val="0"/>
        <w:autoSpaceDN w:val="0"/>
        <w:adjustRightInd w:val="0"/>
        <w:spacing w:before="120" w:after="120" w:line="276" w:lineRule="auto"/>
        <w:ind w:left="851"/>
        <w:jc w:val="both"/>
        <w:rPr>
          <w:rFonts w:ascii="Times New Roman" w:hAnsi="Times New Roman"/>
          <w:spacing w:val="-18"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Dokumenty materiałowe – Certyfikaty, Atesty, Aprobaty techniczne; </w:t>
      </w:r>
    </w:p>
    <w:p w:rsidR="006850D5" w:rsidRDefault="006850D5" w:rsidP="006850D5">
      <w:pPr>
        <w:pStyle w:val="Akapitzlist"/>
        <w:numPr>
          <w:ilvl w:val="0"/>
          <w:numId w:val="2"/>
        </w:numPr>
        <w:spacing w:before="120" w:after="120" w:line="276" w:lineRule="auto"/>
        <w:ind w:left="284" w:hanging="284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Gwarancja.</w:t>
      </w:r>
    </w:p>
    <w:p w:rsidR="006850D5" w:rsidRDefault="006850D5" w:rsidP="006850D5">
      <w:pPr>
        <w:pStyle w:val="Akapitzlist"/>
        <w:numPr>
          <w:ilvl w:val="0"/>
          <w:numId w:val="4"/>
        </w:numPr>
        <w:spacing w:before="120" w:after="120" w:line="276" w:lineRule="auto"/>
        <w:ind w:left="567" w:hanging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Gwarancja bez ograniczeń na powyższy przedmiot zamówienia powinna wynosić nie mniej niż </w:t>
      </w:r>
      <w:r>
        <w:rPr>
          <w:rFonts w:ascii="Times New Roman" w:hAnsi="Times New Roman" w:cs="Times New Roman"/>
          <w:b/>
          <w:sz w:val="20"/>
          <w:szCs w:val="20"/>
        </w:rPr>
        <w:t>3 lata</w:t>
      </w:r>
      <w:r w:rsidR="007942B7">
        <w:rPr>
          <w:rFonts w:ascii="Times New Roman" w:hAnsi="Times New Roman" w:cs="Times New Roman"/>
          <w:sz w:val="20"/>
          <w:szCs w:val="20"/>
        </w:rPr>
        <w:t xml:space="preserve"> (lub zgodnie z treścią</w:t>
      </w:r>
      <w:r>
        <w:rPr>
          <w:rFonts w:ascii="Times New Roman" w:hAnsi="Times New Roman" w:cs="Times New Roman"/>
          <w:sz w:val="20"/>
          <w:szCs w:val="20"/>
        </w:rPr>
        <w:t xml:space="preserve"> oferty) od dnia jego protokolarnego odbioru przez Zamawiającego. </w:t>
      </w:r>
    </w:p>
    <w:p w:rsidR="006850D5" w:rsidRDefault="006850D5" w:rsidP="006850D5">
      <w:pPr>
        <w:pStyle w:val="Akapitzlist"/>
        <w:numPr>
          <w:ilvl w:val="0"/>
          <w:numId w:val="4"/>
        </w:numPr>
        <w:spacing w:before="120" w:after="120" w:line="276" w:lineRule="auto"/>
        <w:ind w:left="567" w:hanging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W ramach gwarancji należy przewidzieć naprawę/wymianę wadliwego elementu w ciągu 14 dni oraz dostarczenie w okresie 7 dni od wystąpienia wady na cały okres naprawy elementu zastępczeg</w:t>
      </w:r>
      <w:r w:rsidR="001B1E4B">
        <w:rPr>
          <w:rFonts w:ascii="Times New Roman" w:hAnsi="Times New Roman" w:cs="Times New Roman"/>
          <w:sz w:val="20"/>
          <w:szCs w:val="20"/>
        </w:rPr>
        <w:t>o o funkcjonalności nie gorszej niż istniejący</w:t>
      </w:r>
      <w:r>
        <w:rPr>
          <w:rFonts w:ascii="Times New Roman" w:hAnsi="Times New Roman" w:cs="Times New Roman"/>
          <w:sz w:val="20"/>
          <w:szCs w:val="20"/>
        </w:rPr>
        <w:t xml:space="preserve"> oraz bezpłatne zainstalowanie</w:t>
      </w:r>
      <w:r w:rsidR="001B1E4B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/</w:t>
      </w:r>
      <w:r w:rsidR="001B1E4B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skonfigurowanie go w infrastrukturze Zamawiającego.</w:t>
      </w:r>
    </w:p>
    <w:p w:rsidR="001E575C" w:rsidRPr="001E575C" w:rsidRDefault="001E575C" w:rsidP="006850D5">
      <w:pPr>
        <w:pStyle w:val="Akapitzlist"/>
        <w:numPr>
          <w:ilvl w:val="0"/>
          <w:numId w:val="4"/>
        </w:numPr>
        <w:spacing w:before="120" w:after="120" w:line="276" w:lineRule="auto"/>
        <w:ind w:left="567" w:hanging="283"/>
        <w:jc w:val="both"/>
        <w:rPr>
          <w:rFonts w:ascii="Times New Roman" w:hAnsi="Times New Roman" w:cs="Times New Roman"/>
          <w:sz w:val="20"/>
          <w:szCs w:val="20"/>
        </w:rPr>
      </w:pPr>
    </w:p>
    <w:p w:rsidR="006850D5" w:rsidRDefault="006850D5" w:rsidP="006850D5">
      <w:pPr>
        <w:pStyle w:val="Akapitzlist"/>
        <w:numPr>
          <w:ilvl w:val="0"/>
          <w:numId w:val="1"/>
        </w:numPr>
        <w:spacing w:before="120" w:after="120" w:line="276" w:lineRule="auto"/>
        <w:ind w:left="284" w:hanging="284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Materiały i urządzenia.</w:t>
      </w:r>
    </w:p>
    <w:p w:rsidR="006850D5" w:rsidRDefault="006850D5" w:rsidP="001E575C">
      <w:pPr>
        <w:spacing w:before="120" w:after="120" w:line="276" w:lineRule="auto"/>
        <w:ind w:left="284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>Okna (ramy, szyby), okucia, klamki winny spełniać normy polskie i europejskie, posiadać wymagane atesty i certyfikaty oraz być dop</w:t>
      </w:r>
      <w:r w:rsidR="001E575C">
        <w:rPr>
          <w:rFonts w:ascii="Times New Roman" w:hAnsi="Times New Roman" w:cs="Times New Roman"/>
          <w:sz w:val="20"/>
          <w:szCs w:val="20"/>
        </w:rPr>
        <w:t xml:space="preserve">uszczone do obrotu i stosowania zgodnie z PN-EN 13501-2. </w:t>
      </w:r>
      <w:r>
        <w:rPr>
          <w:rFonts w:ascii="Times New Roman" w:hAnsi="Times New Roman" w:cs="Times New Roman"/>
          <w:sz w:val="20"/>
          <w:szCs w:val="20"/>
        </w:rPr>
        <w:t>Używane materiały instalacyjne powinny po</w:t>
      </w:r>
      <w:r w:rsidR="001E575C">
        <w:rPr>
          <w:rFonts w:ascii="Times New Roman" w:hAnsi="Times New Roman" w:cs="Times New Roman"/>
          <w:sz w:val="20"/>
          <w:szCs w:val="20"/>
        </w:rPr>
        <w:t>siadać deklaracje zgodności CE.</w:t>
      </w:r>
    </w:p>
    <w:p w:rsidR="006850D5" w:rsidRDefault="006850D5" w:rsidP="006850D5">
      <w:pPr>
        <w:spacing w:before="120" w:after="120" w:line="276" w:lineRule="auto"/>
        <w:ind w:left="284"/>
        <w:jc w:val="both"/>
        <w:rPr>
          <w:rFonts w:ascii="Times New Roman" w:hAnsi="Times New Roman" w:cs="Times New Roman"/>
          <w:sz w:val="20"/>
          <w:szCs w:val="20"/>
        </w:rPr>
      </w:pPr>
    </w:p>
    <w:p w:rsidR="006850D5" w:rsidRDefault="006850D5" w:rsidP="006850D5">
      <w:pPr>
        <w:pStyle w:val="Akapitzlist"/>
        <w:numPr>
          <w:ilvl w:val="0"/>
          <w:numId w:val="1"/>
        </w:numPr>
        <w:spacing w:before="120" w:after="120" w:line="276" w:lineRule="auto"/>
        <w:ind w:left="284" w:hanging="284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Dokumentacja fotograficzna stanu istniejącego…</w:t>
      </w:r>
    </w:p>
    <w:p w:rsidR="00DD6CE4" w:rsidRDefault="00DD6CE4"/>
    <w:sectPr w:rsidR="00DD6CE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273751"/>
    <w:multiLevelType w:val="hybridMultilevel"/>
    <w:tmpl w:val="CFA0A6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932EEA"/>
    <w:multiLevelType w:val="hybridMultilevel"/>
    <w:tmpl w:val="3D380A96"/>
    <w:lvl w:ilvl="0" w:tplc="3EAE103C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6822259"/>
    <w:multiLevelType w:val="hybridMultilevel"/>
    <w:tmpl w:val="95A6A332"/>
    <w:lvl w:ilvl="0" w:tplc="1C9841EE">
      <w:start w:val="1"/>
      <w:numFmt w:val="lowerLetter"/>
      <w:lvlText w:val="%1)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27B251D"/>
    <w:multiLevelType w:val="hybridMultilevel"/>
    <w:tmpl w:val="74D81C08"/>
    <w:lvl w:ilvl="0" w:tplc="0E063A14">
      <w:start w:val="1"/>
      <w:numFmt w:val="lowerLetter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50D5"/>
    <w:rsid w:val="001B1E4B"/>
    <w:rsid w:val="001E575C"/>
    <w:rsid w:val="005C3E5E"/>
    <w:rsid w:val="006850D5"/>
    <w:rsid w:val="00712EE5"/>
    <w:rsid w:val="00753E0C"/>
    <w:rsid w:val="007942B7"/>
    <w:rsid w:val="007B37B9"/>
    <w:rsid w:val="007E66CF"/>
    <w:rsid w:val="00B02D78"/>
    <w:rsid w:val="00D12A5C"/>
    <w:rsid w:val="00DD6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850D5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850D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850D5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850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603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380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6</cp:revision>
  <dcterms:created xsi:type="dcterms:W3CDTF">2026-01-21T07:54:00Z</dcterms:created>
  <dcterms:modified xsi:type="dcterms:W3CDTF">2026-02-12T11:26:00Z</dcterms:modified>
</cp:coreProperties>
</file>